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 xml:space="preserve">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pis zamierzonego przedsięwzięcia o wartości inwestycyjnej nie mniejszej niż 0,5 mln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</w:t>
      </w:r>
      <w:r w:rsidR="00C92340">
        <w:rPr>
          <w:bCs/>
        </w:rPr>
        <w:t>że jego realizacja nie może</w:t>
      </w:r>
      <w:bookmarkStart w:id="0" w:name="_GoBack"/>
      <w:bookmarkEnd w:id="0"/>
      <w:r w:rsidR="00A74E2B" w:rsidRPr="00A74E2B">
        <w:rPr>
          <w:bCs/>
        </w:rPr>
        <w:t xml:space="preserve"> zakończyć się później niż do 31 grudnia 2022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BA5"/>
    <w:rsid w:val="00251910"/>
    <w:rsid w:val="0025230F"/>
    <w:rsid w:val="002529B0"/>
    <w:rsid w:val="002541B8"/>
    <w:rsid w:val="0025732A"/>
    <w:rsid w:val="0026157A"/>
    <w:rsid w:val="00265CE3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2340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4</cp:revision>
  <dcterms:created xsi:type="dcterms:W3CDTF">2018-06-27T08:48:00Z</dcterms:created>
  <dcterms:modified xsi:type="dcterms:W3CDTF">2019-06-14T10:11:00Z</dcterms:modified>
</cp:coreProperties>
</file>